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44DF" w14:textId="77777777" w:rsidR="000A2A45" w:rsidRDefault="000A2A45">
      <w:pPr>
        <w:rPr>
          <w:rFonts w:hint="eastAsia"/>
          <w:b/>
          <w:bCs/>
          <w:sz w:val="28"/>
          <w:szCs w:val="28"/>
          <w:u w:val="single"/>
        </w:rPr>
      </w:pPr>
    </w:p>
    <w:p w14:paraId="7A88EE82" w14:textId="77777777" w:rsidR="000A2A45" w:rsidRDefault="00BA0F09">
      <w:pPr>
        <w:jc w:val="center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Rates and Fees for Domestic and Irrigation Water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</w:p>
    <w:p w14:paraId="7232E6B6" w14:textId="77777777" w:rsidR="000A2A45" w:rsidRDefault="00BA0F09">
      <w:pPr>
        <w:rPr>
          <w:rFonts w:hint="eastAsia"/>
        </w:rPr>
      </w:pPr>
      <w:r>
        <w:t xml:space="preserve">CHCID may change any of these costs or requirements as necessary to stay in compliance with EPA, ADEQ, MCED and CHCID requirements and to maintain a sufficient financial stability at any time and without notice. </w:t>
      </w:r>
    </w:p>
    <w:p w14:paraId="25C9CD21" w14:textId="77777777" w:rsidR="000A2A45" w:rsidRDefault="000A2A45">
      <w:pPr>
        <w:rPr>
          <w:rFonts w:hint="eastAsia"/>
        </w:rPr>
      </w:pPr>
    </w:p>
    <w:tbl>
      <w:tblPr>
        <w:tblW w:w="9983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10"/>
        <w:gridCol w:w="2873"/>
      </w:tblGrid>
      <w:tr w:rsidR="000A2A45" w14:paraId="4A3CC7A0" w14:textId="77777777" w:rsidTr="00046F15"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49CF2BF3" w14:textId="77777777" w:rsidR="000A2A45" w:rsidRDefault="00BA0F0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DOMESTIC WATER SERVICE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2BD5F5A0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20439856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18C3306D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5/8” x 3/4” Meter with </w:t>
            </w:r>
            <w:proofErr w:type="gramStart"/>
            <w:r>
              <w:t>3/4 acre</w:t>
            </w:r>
            <w:proofErr w:type="gramEnd"/>
            <w:r>
              <w:t xml:space="preserve"> requirement 32,670 square feet Required:  Site plan.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57D4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$ 9,000</w:t>
            </w:r>
          </w:p>
        </w:tc>
      </w:tr>
      <w:tr w:rsidR="000A2A45" w14:paraId="744453BF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5C37CDA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Domestic Water</w:t>
            </w:r>
          </w:p>
          <w:p w14:paraId="63D9FC5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Domestic Water, first 3000 gallons - $27.43 + $1.73 (6.3 % tax)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1E8E0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  <w:p w14:paraId="103FA25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$29.16</w:t>
            </w:r>
          </w:p>
        </w:tc>
      </w:tr>
      <w:tr w:rsidR="000A2A45" w14:paraId="5C7375A6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C4DCCA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Domestic Water, each additional thousand gallons: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1360D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$3.52</w:t>
            </w:r>
          </w:p>
        </w:tc>
      </w:tr>
      <w:tr w:rsidR="000A2A45" w14:paraId="4C7D2E6C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547554D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Residential Meter Account Connection/Transfer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4BFC1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3E7C8751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96AC0D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Residential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760A7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$200.00</w:t>
            </w:r>
          </w:p>
        </w:tc>
      </w:tr>
      <w:tr w:rsidR="000A2A45" w14:paraId="4291D38C" w14:textId="77777777" w:rsidTr="00046F15">
        <w:tc>
          <w:tcPr>
            <w:tcW w:w="7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60139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Miscellaneous fees</w:t>
            </w:r>
            <w:r>
              <w:t xml:space="preserve"> </w:t>
            </w:r>
            <w:r>
              <w:br/>
              <w:t>Late payment fee:</w:t>
            </w:r>
          </w:p>
        </w:tc>
        <w:tc>
          <w:tcPr>
            <w:tcW w:w="28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DBF6D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  <w:p w14:paraId="2B99B3C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0A7C6E4A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6F6D72E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Blue Door Tag fee: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F02D4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5FC8A9DE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629FB63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Lock Off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F4C8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$45.00</w:t>
            </w:r>
          </w:p>
        </w:tc>
      </w:tr>
      <w:tr w:rsidR="000A2A45" w14:paraId="691F51CE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3029920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Reinstatement Fee: after lock off for Nonpayment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3CAF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$45.00</w:t>
            </w:r>
          </w:p>
        </w:tc>
      </w:tr>
      <w:tr w:rsidR="000A2A45" w14:paraId="69CF2FA6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71923C60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Same-day Reinstatement Fee (if available)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3285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$100.00</w:t>
            </w:r>
          </w:p>
        </w:tc>
      </w:tr>
      <w:tr w:rsidR="00046F15" w14:paraId="10F81531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43A36A81" w14:textId="3A1C0D1D" w:rsidR="00046F15" w:rsidRDefault="00046F15">
            <w:pPr>
              <w:pStyle w:val="TableContents"/>
              <w:rPr>
                <w:rFonts w:hint="eastAsia"/>
              </w:rPr>
            </w:pPr>
            <w:r>
              <w:t>Insufficient funds check fee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9A190" w14:textId="0FB17278" w:rsidR="00046F15" w:rsidRDefault="00046F15">
            <w:pPr>
              <w:pStyle w:val="TableContents"/>
              <w:jc w:val="right"/>
              <w:rPr>
                <w:rFonts w:hint="eastAsia"/>
              </w:rPr>
            </w:pPr>
            <w:r>
              <w:t>$30.00</w:t>
            </w:r>
          </w:p>
        </w:tc>
      </w:tr>
      <w:tr w:rsidR="000A2A45" w14:paraId="123F6306" w14:textId="77777777" w:rsidTr="00046F15">
        <w:tc>
          <w:tcPr>
            <w:tcW w:w="7109" w:type="dxa"/>
            <w:tcBorders>
              <w:left w:val="single" w:sz="2" w:space="0" w:color="000000"/>
              <w:bottom w:val="single" w:sz="2" w:space="0" w:color="000000"/>
            </w:tcBorders>
          </w:tcPr>
          <w:p w14:paraId="4C63ED4A" w14:textId="38678673" w:rsidR="000A2A45" w:rsidRDefault="00046F15">
            <w:pPr>
              <w:pStyle w:val="TableContents"/>
              <w:rPr>
                <w:rFonts w:hint="eastAsia"/>
              </w:rPr>
            </w:pPr>
            <w:r>
              <w:t xml:space="preserve">To upgrade meter from 5/8” </w:t>
            </w:r>
            <w:proofErr w:type="gramStart"/>
            <w:r>
              <w:t>x  ¾</w:t>
            </w:r>
            <w:proofErr w:type="gramEnd"/>
            <w:r>
              <w:t>” to 1” meter with ¾ acre requirement (32,670 square feet)</w:t>
            </w:r>
          </w:p>
        </w:tc>
        <w:tc>
          <w:tcPr>
            <w:tcW w:w="28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FEA2" w14:textId="694F7A8C" w:rsidR="000A2A45" w:rsidRDefault="00046F15">
            <w:pPr>
              <w:pStyle w:val="TableContents"/>
              <w:jc w:val="right"/>
              <w:rPr>
                <w:rFonts w:hint="eastAsia"/>
              </w:rPr>
            </w:pPr>
            <w:r>
              <w:t>$7000.00</w:t>
            </w:r>
          </w:p>
        </w:tc>
      </w:tr>
    </w:tbl>
    <w:p w14:paraId="24C68C50" w14:textId="77777777" w:rsidR="000A2A45" w:rsidRPr="00BA0F09" w:rsidRDefault="000A2A45">
      <w:pPr>
        <w:pStyle w:val="BodyText"/>
        <w:rPr>
          <w:rFonts w:hint="eastAsia"/>
          <w:sz w:val="10"/>
          <w:szCs w:val="10"/>
        </w:rPr>
      </w:pPr>
    </w:p>
    <w:tbl>
      <w:tblPr>
        <w:tblW w:w="9983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0"/>
        <w:gridCol w:w="2863"/>
      </w:tblGrid>
      <w:tr w:rsidR="000A2A45" w14:paraId="07EC2B20" w14:textId="77777777" w:rsidTr="00BA0F09">
        <w:tc>
          <w:tcPr>
            <w:tcW w:w="9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001963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 SERVICE - - Parcel must be zoned Commercial</w:t>
            </w:r>
          </w:p>
        </w:tc>
      </w:tr>
      <w:tr w:rsidR="000A2A45" w14:paraId="3CB681DA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A3F2333" w14:textId="18FC5640" w:rsidR="000A2A45" w:rsidRDefault="00BA0F09">
            <w:pPr>
              <w:pStyle w:val="TableContents"/>
              <w:rPr>
                <w:rFonts w:hint="eastAsia"/>
              </w:rPr>
            </w:pPr>
            <w:r>
              <w:t>Prior to construction, contractor fees for plan review $ 350</w:t>
            </w:r>
            <w:r w:rsidR="00B61371">
              <w:t>, inspection fee</w:t>
            </w:r>
            <w:r>
              <w:t xml:space="preserve"> $ 200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61453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$550.00</w:t>
            </w:r>
          </w:p>
        </w:tc>
      </w:tr>
      <w:tr w:rsidR="000A2A45" w14:paraId="7EBBB0B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0A06FE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t>Commercial Development Application Fee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18D04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$10,000</w:t>
            </w:r>
          </w:p>
        </w:tc>
      </w:tr>
      <w:tr w:rsidR="000A2A45" w14:paraId="36DC8CE7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177234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Commercial: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919A6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$500.00</w:t>
            </w:r>
          </w:p>
        </w:tc>
      </w:tr>
      <w:tr w:rsidR="000A2A45" w14:paraId="1B99355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6163D0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Connection Fee, Commercial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11255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245CC6F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F9F80F3" w14:textId="2AEA3C45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Meter Requirements</w:t>
            </w:r>
            <w:r w:rsidR="000249BD">
              <w:rPr>
                <w:b/>
                <w:bCs/>
                <w:u w:val="single"/>
              </w:rPr>
              <w:t xml:space="preserve"> – All Services require </w:t>
            </w:r>
            <w:proofErr w:type="gramStart"/>
            <w:r w:rsidR="000249BD">
              <w:rPr>
                <w:b/>
                <w:bCs/>
                <w:u w:val="single"/>
              </w:rPr>
              <w:t>minimum  ¾</w:t>
            </w:r>
            <w:proofErr w:type="gramEnd"/>
            <w:r w:rsidR="000249BD">
              <w:rPr>
                <w:b/>
                <w:bCs/>
                <w:u w:val="single"/>
              </w:rPr>
              <w:t xml:space="preserve"> acre lots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2D547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BA0F09" w14:paraId="65928DF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6CA4AC2" w14:textId="2BF20BCD" w:rsidR="00BA0F09" w:rsidRDefault="00BA0F09">
            <w:pPr>
              <w:pStyle w:val="TableContents"/>
              <w:rPr>
                <w:rFonts w:hint="eastAsia"/>
              </w:rPr>
            </w:pPr>
            <w:r>
              <w:t>5/8” x 3/4” Meter.</w:t>
            </w:r>
            <w:r w:rsidR="000249BD">
              <w:t xml:space="preserve"> Site plan.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CCAB" w14:textId="0BDCB20E" w:rsidR="00BA0F09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$ 9,000</w:t>
            </w:r>
          </w:p>
        </w:tc>
      </w:tr>
      <w:tr w:rsidR="000A2A45" w14:paraId="1F3F24B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649676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proofErr w:type="gramStart"/>
            <w:r>
              <w:t xml:space="preserve">1”   </w:t>
            </w:r>
            <w:proofErr w:type="gramEnd"/>
            <w:r>
              <w:t xml:space="preserve">    Meter    Required:   1) site plan and 2) water demand calculation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03E9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$16,000</w:t>
            </w:r>
          </w:p>
        </w:tc>
      </w:tr>
      <w:tr w:rsidR="000A2A45" w14:paraId="0255354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46F665A" w14:textId="02EF26EE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1 1/2” Meter Required: 1) site plan and 2) water demand calculation (additionally, customer is responsible for upgrading the water line) 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6728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$27,000</w:t>
            </w:r>
          </w:p>
        </w:tc>
      </w:tr>
      <w:tr w:rsidR="000A2A45" w14:paraId="6CCCEA8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9E8FAFF" w14:textId="77777777" w:rsidR="000A2A45" w:rsidRDefault="00BA0F09">
            <w:pPr>
              <w:pStyle w:val="TableContents"/>
              <w:rPr>
                <w:rFonts w:hint="eastAsia"/>
              </w:rPr>
            </w:pPr>
            <w:proofErr w:type="gramStart"/>
            <w:r>
              <w:t xml:space="preserve">2”   </w:t>
            </w:r>
            <w:proofErr w:type="gramEnd"/>
            <w:r>
              <w:t xml:space="preserve">    Meter   Required:  1) water report 2) water plan (additionally, </w:t>
            </w:r>
            <w:r>
              <w:lastRenderedPageBreak/>
              <w:t>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1D033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lastRenderedPageBreak/>
              <w:t>$39,000+</w:t>
            </w:r>
          </w:p>
        </w:tc>
      </w:tr>
      <w:tr w:rsidR="000A2A45" w14:paraId="4064328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C4EFBA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</w:rPr>
              <w:t>*All easements must be addressed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882F1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23EC7BE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EF2B90F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  <w:p w14:paraId="20B25CC0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Commercial Water Pricing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D059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05DE0C3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2590A5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5/8”” meter, first 3000 gallons -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E1D11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</w:t>
            </w:r>
            <w:r>
              <w:rPr>
                <w:color w:val="000000"/>
              </w:rPr>
              <w:t>27.43</w:t>
            </w:r>
          </w:p>
        </w:tc>
      </w:tr>
      <w:tr w:rsidR="000A2A45" w14:paraId="7B129FA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2884BC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1” meter, first 3000 gallons –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F5C3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$31.00</w:t>
            </w:r>
          </w:p>
        </w:tc>
      </w:tr>
      <w:tr w:rsidR="000A2A45" w14:paraId="37CF5E8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483771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1 ½” meter, first 3000 gallons –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BF0B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$46.00</w:t>
            </w:r>
          </w:p>
        </w:tc>
      </w:tr>
      <w:tr w:rsidR="000A2A45" w14:paraId="040A7F9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96A08A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Commercial Water, 2” meter, first 3000 gallons, plus tax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BD86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$77.00</w:t>
            </w:r>
          </w:p>
        </w:tc>
      </w:tr>
      <w:tr w:rsidR="000A2A45" w14:paraId="23EB54E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1CD0A2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3,001 to 10,000 gallons per month (per thousand)</w:t>
            </w:r>
            <w:r>
              <w:t>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BA5FA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$3.52</w:t>
            </w:r>
          </w:p>
        </w:tc>
      </w:tr>
      <w:tr w:rsidR="000A2A45" w14:paraId="2EF9100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62580D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10,000 to 20,000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C2D77" w14:textId="77777777" w:rsidR="000A2A45" w:rsidRDefault="00BA0F09">
            <w:pPr>
              <w:pStyle w:val="TableContents"/>
              <w:jc w:val="righ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$4.52</w:t>
            </w:r>
          </w:p>
        </w:tc>
      </w:tr>
      <w:tr w:rsidR="000A2A45" w14:paraId="2BC7A972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3E81E81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20,001 to 30,000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E7056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$5.52</w:t>
            </w:r>
          </w:p>
        </w:tc>
      </w:tr>
      <w:tr w:rsidR="000A2A45" w14:paraId="18A5026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5BC508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Commercial Water, </w:t>
            </w:r>
            <w:r>
              <w:rPr>
                <w:color w:val="000000"/>
              </w:rPr>
              <w:t>30,001 + gallons per month (per thousand)</w:t>
            </w:r>
            <w:r>
              <w:t>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959C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rPr>
                <w:color w:val="000000"/>
              </w:rPr>
              <w:t>$6.52</w:t>
            </w:r>
          </w:p>
        </w:tc>
      </w:tr>
      <w:tr w:rsidR="000A2A45" w14:paraId="67638AD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A312E51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A9FDC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34B720B8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70D35F94" w14:textId="77777777" w:rsidR="000A2A45" w:rsidRDefault="00BA0F09">
            <w:pPr>
              <w:pStyle w:val="TableContents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Multi Family Unit Water Service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806B76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Not Available</w:t>
            </w:r>
          </w:p>
        </w:tc>
      </w:tr>
      <w:tr w:rsidR="000A2A45" w14:paraId="0D1E57E6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599A4FE" w14:textId="77777777" w:rsidR="000A2A45" w:rsidRDefault="000A2A45">
            <w:pPr>
              <w:pStyle w:val="TableContents"/>
              <w:rPr>
                <w:rFonts w:hint="eastAsia"/>
                <w:b/>
                <w:bCs/>
                <w:u w:val="single"/>
              </w:rPr>
            </w:pP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B8C34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4874350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601EBE17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Hydrant Meters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166F5748" w14:textId="77777777" w:rsidR="000A2A45" w:rsidRDefault="000A2A45">
            <w:pPr>
              <w:pStyle w:val="TableContents"/>
              <w:jc w:val="right"/>
              <w:rPr>
                <w:rFonts w:hint="eastAsia"/>
              </w:rPr>
            </w:pPr>
          </w:p>
        </w:tc>
      </w:tr>
      <w:tr w:rsidR="000A2A45" w14:paraId="3B31039D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233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Security Deposit, Hydrant meter: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4842A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$1,500.00</w:t>
            </w:r>
          </w:p>
        </w:tc>
      </w:tr>
      <w:tr w:rsidR="000A2A45" w14:paraId="2F0F8A9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26471C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Connection Fee: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6EC886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2E4C43F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245328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first 3000 gallons - $100.00 +6.30 (6.3% tax)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27AF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$106.30</w:t>
            </w:r>
          </w:p>
        </w:tc>
      </w:tr>
      <w:tr w:rsidR="000A2A45" w14:paraId="6A4B6F1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ED8079D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3,001 to 10,000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8E45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$4.00</w:t>
            </w:r>
          </w:p>
        </w:tc>
      </w:tr>
      <w:tr w:rsidR="000A2A45" w14:paraId="7166D48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AF258C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10,001 to 20,000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53DF5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$5.00</w:t>
            </w:r>
          </w:p>
        </w:tc>
      </w:tr>
      <w:tr w:rsidR="000A2A45" w14:paraId="1FD06EC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0F3B72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20,001 to 30,000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107D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$6.00</w:t>
            </w:r>
          </w:p>
        </w:tc>
      </w:tr>
      <w:tr w:rsidR="000A2A45" w14:paraId="3781D362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A3629A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Hydrant Water, 30,001 + gallons per month (per thousand)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893FB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$7.00</w:t>
            </w:r>
          </w:p>
        </w:tc>
      </w:tr>
      <w:tr w:rsidR="000A2A45" w14:paraId="53C8C4E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A97303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Relocation fee: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1911C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$25.00</w:t>
            </w:r>
          </w:p>
        </w:tc>
      </w:tr>
      <w:tr w:rsidR="000A2A45" w14:paraId="778200E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837853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connection to District Hydrant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DCBD8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$2,500.00</w:t>
            </w:r>
          </w:p>
        </w:tc>
      </w:tr>
      <w:tr w:rsidR="000A2A45" w14:paraId="6537A1D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16952D1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relocation of Hydrant Meter: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AFF0E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$150.00</w:t>
            </w:r>
          </w:p>
        </w:tc>
      </w:tr>
      <w:tr w:rsidR="000A2A45" w14:paraId="78212177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248823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Damaged Breakaway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0192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$1,775.00</w:t>
            </w:r>
          </w:p>
        </w:tc>
      </w:tr>
      <w:tr w:rsidR="000A2A45" w14:paraId="6A1B54B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A0DD3DC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Lost/stolen/damaged Hydrant Meter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55BB0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Up to $2,500.00</w:t>
            </w:r>
          </w:p>
        </w:tc>
      </w:tr>
      <w:tr w:rsidR="000A2A45" w14:paraId="7288C38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58CD78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use of hydrant (theft of water)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62079" w14:textId="77777777" w:rsidR="000A2A45" w:rsidRDefault="00BA0F09">
            <w:pPr>
              <w:pStyle w:val="TableContents"/>
              <w:jc w:val="right"/>
              <w:rPr>
                <w:rFonts w:hint="eastAsia"/>
              </w:rPr>
            </w:pPr>
            <w:r>
              <w:t>$5,000.00</w:t>
            </w:r>
          </w:p>
        </w:tc>
      </w:tr>
      <w:tr w:rsidR="000A2A45" w14:paraId="251A960B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C12E51" w14:textId="36E839C5" w:rsidR="000A2A45" w:rsidRDefault="00BA0F09">
            <w:pPr>
              <w:pStyle w:val="TableContents"/>
              <w:rPr>
                <w:rFonts w:hint="eastAsia"/>
              </w:rPr>
            </w:pPr>
            <w:r>
              <w:t>Customer is responsible to attach a backflow assembly to prevent backflow condition into public water system. At customer</w:t>
            </w:r>
            <w:r w:rsidR="00046F15">
              <w:t>’</w:t>
            </w:r>
            <w:r>
              <w:t>s expense.</w:t>
            </w:r>
          </w:p>
        </w:tc>
      </w:tr>
      <w:tr w:rsidR="000A2A45" w14:paraId="50AABB78" w14:textId="77777777" w:rsidTr="00BA0F09">
        <w:tc>
          <w:tcPr>
            <w:tcW w:w="7120" w:type="dxa"/>
          </w:tcPr>
          <w:p w14:paraId="07FAFBD1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29B2FE8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5689ACD9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7AB8EB4D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2327ED73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DCD0DA6" w14:textId="77777777" w:rsidR="000A2A45" w:rsidRDefault="000A2A45">
            <w:pPr>
              <w:pStyle w:val="TableContents"/>
              <w:rPr>
                <w:rFonts w:hint="eastAsia"/>
              </w:rPr>
            </w:pPr>
          </w:p>
          <w:p w14:paraId="4E916DF9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</w:tcPr>
          <w:p w14:paraId="3C34CD0A" w14:textId="77777777" w:rsidR="000A2A45" w:rsidRDefault="000A2A45">
            <w:pPr>
              <w:widowControl w:val="0"/>
              <w:rPr>
                <w:rFonts w:hint="eastAsia"/>
              </w:rPr>
            </w:pPr>
          </w:p>
        </w:tc>
      </w:tr>
      <w:tr w:rsidR="000A2A45" w14:paraId="0F28B1B8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40E6C555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Fire Protection and Connection Fees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702D2671" w14:textId="77777777" w:rsidR="000A2A45" w:rsidRDefault="000A2A45">
            <w:pPr>
              <w:widowControl w:val="0"/>
              <w:rPr>
                <w:rFonts w:hint="eastAsia"/>
              </w:rPr>
            </w:pPr>
          </w:p>
        </w:tc>
      </w:tr>
      <w:tr w:rsidR="000A2A45" w14:paraId="70C4E08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7368C47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1” Service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04E9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$16,000.00</w:t>
            </w:r>
          </w:p>
        </w:tc>
      </w:tr>
      <w:tr w:rsidR="000A2A45" w14:paraId="0B8B487A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BE6B937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2” Service    Required:  1) water report 2) water plan (additionally, 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C5DE7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$24,000.00+</w:t>
            </w:r>
          </w:p>
        </w:tc>
      </w:tr>
      <w:tr w:rsidR="000A2A45" w14:paraId="02A4283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96836F9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4” Service   Required:  1) water report 2) water plan (additionally, customer is responsible for upgrading the water line)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1F9A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$45,500.00+</w:t>
            </w:r>
          </w:p>
        </w:tc>
      </w:tr>
      <w:tr w:rsidR="000A2A45" w14:paraId="21A4CE7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7423B" w14:textId="77777777" w:rsidR="000A2A45" w:rsidRDefault="000A2A45">
            <w:pPr>
              <w:pStyle w:val="TableContents"/>
              <w:rPr>
                <w:rFonts w:hint="eastAsia"/>
                <w:highlight w:val="yellow"/>
              </w:rPr>
            </w:pPr>
          </w:p>
        </w:tc>
      </w:tr>
      <w:tr w:rsidR="000A2A45" w14:paraId="728495B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28852" w14:textId="77777777" w:rsidR="000A2A45" w:rsidRDefault="00BA0F09">
            <w:pPr>
              <w:pStyle w:val="TableContents"/>
              <w:rPr>
                <w:rFonts w:hint="eastAsia"/>
                <w:highlight w:val="yellow"/>
              </w:rPr>
            </w:pPr>
            <w:r>
              <w:t>All Fire Protection Connections shall be provided with a CHCID approved shut off gate valve directly off of the water main and a Maricopa County Approved Back Flow Preventer.</w:t>
            </w:r>
          </w:p>
        </w:tc>
      </w:tr>
      <w:tr w:rsidR="000A2A45" w14:paraId="7ECDE8FC" w14:textId="77777777" w:rsidTr="00BA0F09">
        <w:tc>
          <w:tcPr>
            <w:tcW w:w="7120" w:type="dxa"/>
            <w:tcBorders>
              <w:top w:val="single" w:sz="4" w:space="0" w:color="000000"/>
            </w:tcBorders>
          </w:tcPr>
          <w:p w14:paraId="63717FB3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</w:tcBorders>
          </w:tcPr>
          <w:p w14:paraId="143CE29A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171870F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3C7010D8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Water Rates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32430DB4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2A8DABB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72E0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 xml:space="preserve">Property must be able to hold a minimum of 30 minutes of irrigation at 1600 GPM in order to receive irrigation. After 30 minute minimum you may purchase in </w:t>
            </w:r>
            <w:proofErr w:type="gramStart"/>
            <w:r>
              <w:t>15 minute</w:t>
            </w:r>
            <w:proofErr w:type="gramEnd"/>
            <w:r>
              <w:t xml:space="preserve"> increments.</w:t>
            </w:r>
          </w:p>
        </w:tc>
      </w:tr>
      <w:tr w:rsidR="000A2A45" w14:paraId="6E001314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80272C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#2 South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97B6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$24.40 per hour</w:t>
            </w:r>
          </w:p>
        </w:tc>
      </w:tr>
      <w:tr w:rsidR="000A2A45" w14:paraId="493ECD7B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3E8DF5A" w14:textId="77777777" w:rsidR="000A2A45" w:rsidRDefault="00BA0F09">
            <w:pPr>
              <w:pStyle w:val="TableContents"/>
              <w:rPr>
                <w:rFonts w:hint="eastAsia"/>
              </w:rPr>
            </w:pPr>
            <w:proofErr w:type="gramStart"/>
            <w:r>
              <w:t>Well</w:t>
            </w:r>
            <w:proofErr w:type="gramEnd"/>
            <w:r>
              <w:t xml:space="preserve"> #7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D478D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$25.20 per hour</w:t>
            </w:r>
          </w:p>
        </w:tc>
      </w:tr>
      <w:tr w:rsidR="000A2A45" w14:paraId="14D69DFD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95DB8A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#2 North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2D29C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017E18F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0877BB5F" w14:textId="77777777" w:rsidR="000A2A45" w:rsidRDefault="00BA0F09">
            <w:pPr>
              <w:pStyle w:val="TableContents"/>
              <w:rPr>
                <w:rFonts w:hint="eastAsia"/>
              </w:rPr>
            </w:pPr>
            <w:proofErr w:type="gramStart"/>
            <w:r>
              <w:t>Well</w:t>
            </w:r>
            <w:proofErr w:type="gramEnd"/>
            <w:r>
              <w:t xml:space="preserve"> #3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BD16C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6ABB55D0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D918C6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#6 South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369B7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$26.00 per hour</w:t>
            </w:r>
          </w:p>
        </w:tc>
      </w:tr>
      <w:tr w:rsidR="000A2A45" w14:paraId="71B67A01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2FD7FF9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Well #6 North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4A3A4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$29.08 per hour</w:t>
            </w:r>
          </w:p>
        </w:tc>
      </w:tr>
      <w:tr w:rsidR="000A2A45" w14:paraId="7CA9B6EC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07377BF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Customer Cancellation Fee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585C5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$25.00 per occurrence</w:t>
            </w:r>
          </w:p>
        </w:tc>
      </w:tr>
      <w:tr w:rsidR="000A2A45" w14:paraId="24113849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DB77A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Customer Cancellation within 24 hours of scheduled time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A9F6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 xml:space="preserve">$25.00 per occurrence </w:t>
            </w:r>
            <w:proofErr w:type="gramStart"/>
            <w:r>
              <w:t>+  cost</w:t>
            </w:r>
            <w:proofErr w:type="gramEnd"/>
            <w:r>
              <w:t xml:space="preserve"> of water</w:t>
            </w:r>
          </w:p>
        </w:tc>
      </w:tr>
      <w:tr w:rsidR="000A2A45" w14:paraId="642EBB43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A91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12” Riser installed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ABA0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$600.00</w:t>
            </w:r>
          </w:p>
        </w:tc>
      </w:tr>
      <w:tr w:rsidR="000A2A45" w14:paraId="2D8665CF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6FD2DFB0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6” Riser Installed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C67CA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$250.00</w:t>
            </w:r>
          </w:p>
        </w:tc>
      </w:tr>
      <w:tr w:rsidR="000A2A45" w14:paraId="2BE5342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17FC7D3C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Capping a riser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D21C4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$120.00</w:t>
            </w:r>
          </w:p>
        </w:tc>
      </w:tr>
      <w:tr w:rsidR="000A2A45" w14:paraId="007D0CC0" w14:textId="77777777" w:rsidTr="00BA0F09">
        <w:tc>
          <w:tcPr>
            <w:tcW w:w="7120" w:type="dxa"/>
            <w:tcBorders>
              <w:top w:val="single" w:sz="4" w:space="0" w:color="000000"/>
            </w:tcBorders>
          </w:tcPr>
          <w:p w14:paraId="130F38E7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single" w:sz="4" w:space="0" w:color="000000"/>
            </w:tcBorders>
          </w:tcPr>
          <w:p w14:paraId="4A06C33E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03CE86ED" w14:textId="77777777" w:rsidTr="00BA0F09">
        <w:tc>
          <w:tcPr>
            <w:tcW w:w="7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4C7DC"/>
          </w:tcPr>
          <w:p w14:paraId="585ED274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Irrigation Violations</w:t>
            </w:r>
          </w:p>
        </w:tc>
        <w:tc>
          <w:tcPr>
            <w:tcW w:w="2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48BC8887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14A0E1AC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1AEA7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Violations may include but are not limited to the following: water not contained within boundaries of property, opening or closing risers not at scheduled time, theft of water.</w:t>
            </w:r>
          </w:p>
        </w:tc>
      </w:tr>
      <w:tr w:rsidR="000A2A45" w14:paraId="305E8FC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AFE372E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7ECA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Warning Letter</w:t>
            </w:r>
          </w:p>
        </w:tc>
      </w:tr>
      <w:tr w:rsidR="000A2A45" w14:paraId="18C497AC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36BE4EE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51788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Warning Letter plus $50.00</w:t>
            </w:r>
          </w:p>
        </w:tc>
      </w:tr>
      <w:tr w:rsidR="000A2A45" w14:paraId="6FFC56AE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8FB5E1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3</w:t>
            </w:r>
            <w:r>
              <w:rPr>
                <w:vertAlign w:val="superscript"/>
              </w:rPr>
              <w:t>rd</w:t>
            </w:r>
            <w:r>
              <w:t xml:space="preserve"> Violation: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5E34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Warning Letter plus $100.00</w:t>
            </w:r>
          </w:p>
        </w:tc>
      </w:tr>
      <w:tr w:rsidR="000A2A45" w14:paraId="24A77119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64D38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lastRenderedPageBreak/>
              <w:t>4</w:t>
            </w:r>
            <w:r>
              <w:rPr>
                <w:vertAlign w:val="superscript"/>
              </w:rPr>
              <w:t>th</w:t>
            </w:r>
            <w:r>
              <w:t xml:space="preserve"> Violation:</w:t>
            </w:r>
          </w:p>
          <w:p w14:paraId="271D2880" w14:textId="77777777" w:rsidR="000A2A45" w:rsidRDefault="00BA0F09">
            <w:pPr>
              <w:widowControl w:val="0"/>
              <w:rPr>
                <w:rFonts w:hint="eastAsia"/>
              </w:rPr>
            </w:pPr>
            <w:r>
              <w:t>Warning Letter, $150.00 fine and suspension of irrigation privileges until customer appears before the CHCID Board of Directors to show that all violations have been corrected to the satisfaction of the CHCID Board.</w:t>
            </w:r>
          </w:p>
        </w:tc>
      </w:tr>
      <w:tr w:rsidR="000A2A45" w14:paraId="162B9FC7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A813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Damage to risers on own or other resident properties, up to $5,000 fine plus all repair costs.</w:t>
            </w:r>
          </w:p>
        </w:tc>
      </w:tr>
      <w:tr w:rsidR="000A2A45" w14:paraId="1E0B7D90" w14:textId="77777777" w:rsidTr="00BA0F09">
        <w:trPr>
          <w:trHeight w:val="464"/>
        </w:trPr>
        <w:tc>
          <w:tcPr>
            <w:tcW w:w="7120" w:type="dxa"/>
            <w:tcBorders>
              <w:bottom w:val="double" w:sz="4" w:space="0" w:color="000000"/>
            </w:tcBorders>
          </w:tcPr>
          <w:p w14:paraId="229D60BF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bottom w:val="double" w:sz="4" w:space="0" w:color="000000"/>
            </w:tcBorders>
          </w:tcPr>
          <w:p w14:paraId="0A9555DC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6731309B" w14:textId="77777777" w:rsidTr="00BA0F09">
        <w:trPr>
          <w:trHeight w:val="1333"/>
        </w:trPr>
        <w:tc>
          <w:tcPr>
            <w:tcW w:w="998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9DCD055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All Penalties are assessed to a resident’s irrigation account and are in addition to any water charges due to CHCID as a result of the violation(s) which will also be assessed to a resident’s irrigation account. Irrigation violations do not reset annually, but do reset after 1 year if there are no more violations.</w:t>
            </w:r>
          </w:p>
        </w:tc>
      </w:tr>
      <w:tr w:rsidR="000A2A45" w14:paraId="7D6417F5" w14:textId="77777777" w:rsidTr="00BA0F09">
        <w:tc>
          <w:tcPr>
            <w:tcW w:w="7120" w:type="dxa"/>
            <w:tcBorders>
              <w:top w:val="double" w:sz="4" w:space="0" w:color="000000"/>
              <w:bottom w:val="single" w:sz="2" w:space="0" w:color="000000"/>
            </w:tcBorders>
          </w:tcPr>
          <w:p w14:paraId="6522A171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top w:val="double" w:sz="4" w:space="0" w:color="000000"/>
              <w:bottom w:val="single" w:sz="2" w:space="0" w:color="000000"/>
            </w:tcBorders>
          </w:tcPr>
          <w:p w14:paraId="7C9864E8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C166D12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03F7FFA1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Water Violations: Warnings &amp; Fines</w:t>
            </w:r>
          </w:p>
        </w:tc>
      </w:tr>
      <w:tr w:rsidR="000A2A45" w14:paraId="7246B63D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34479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Accidental Damage to the Domestic or Irrigation System, with current Blue Stake on file with the CHCID office</w:t>
            </w:r>
          </w:p>
        </w:tc>
      </w:tr>
      <w:tr w:rsidR="000A2A45" w14:paraId="6FF9C2A4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CA2BA9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Fines of up to $250.00 may be assessed and the violating party shall be held financially responsible for all costs for the legally safe return of the system to service.</w:t>
            </w:r>
          </w:p>
        </w:tc>
      </w:tr>
      <w:tr w:rsidR="000A2A45" w14:paraId="2CEEBE90" w14:textId="77777777" w:rsidTr="00BA0F09">
        <w:tc>
          <w:tcPr>
            <w:tcW w:w="7120" w:type="dxa"/>
            <w:tcBorders>
              <w:bottom w:val="single" w:sz="4" w:space="0" w:color="000000"/>
            </w:tcBorders>
          </w:tcPr>
          <w:p w14:paraId="5BACFC05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 w14:paraId="164D4222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59D944EE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1543B" w14:textId="77777777" w:rsidR="000A2A45" w:rsidRDefault="00BA0F09">
            <w:pPr>
              <w:pStyle w:val="TableContents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Damage to the Domestic or Irrigation System, with no Blue Stake on file with the CHCID office</w:t>
            </w:r>
          </w:p>
        </w:tc>
      </w:tr>
      <w:tr w:rsidR="000A2A45" w14:paraId="2B09707F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365512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a)</w:t>
            </w:r>
            <w:r>
              <w:tab/>
              <w:t>For residential parties, there may be a fine up to $500.00 plus the cost for the legally safe return of the system to service.</w:t>
            </w:r>
          </w:p>
          <w:p w14:paraId="626A81FB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b)</w:t>
            </w:r>
            <w:r>
              <w:tab/>
              <w:t>For commercial parties, there may be a fine of up to $2500.00 plus the cost for the legally safe return of the system to service.</w:t>
            </w:r>
          </w:p>
        </w:tc>
      </w:tr>
      <w:tr w:rsidR="000A2A45" w14:paraId="022F220A" w14:textId="77777777" w:rsidTr="00BA0F09">
        <w:tc>
          <w:tcPr>
            <w:tcW w:w="998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D8AB6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rPr>
                <w:b/>
                <w:bCs/>
                <w:u w:val="single"/>
              </w:rPr>
              <w:t>Deliberate or Intentional Damage of any District property</w:t>
            </w:r>
            <w:r>
              <w:t xml:space="preserve"> </w:t>
            </w:r>
            <w:r>
              <w:br/>
              <w:t xml:space="preserve">This is a </w:t>
            </w:r>
            <w:r>
              <w:rPr>
                <w:b/>
                <w:bCs/>
                <w:i/>
                <w:iCs/>
              </w:rPr>
              <w:t>Class 4 felony</w:t>
            </w:r>
            <w:r>
              <w:t xml:space="preserve"> according to the Arizona Revised Statutes 13-1602.  Criminal charges will be filed against the responsible party, and all fines legal under the statutes will be collected.</w:t>
            </w:r>
          </w:p>
        </w:tc>
      </w:tr>
      <w:tr w:rsidR="000A2A45" w14:paraId="28928E03" w14:textId="77777777" w:rsidTr="00BA0F09">
        <w:tc>
          <w:tcPr>
            <w:tcW w:w="7120" w:type="dxa"/>
          </w:tcPr>
          <w:p w14:paraId="65399CC4" w14:textId="77777777" w:rsidR="000A2A45" w:rsidRDefault="000A2A45">
            <w:pPr>
              <w:pStyle w:val="TableContents"/>
              <w:rPr>
                <w:rFonts w:hint="eastAsia"/>
              </w:rPr>
            </w:pPr>
          </w:p>
        </w:tc>
        <w:tc>
          <w:tcPr>
            <w:tcW w:w="2863" w:type="dxa"/>
          </w:tcPr>
          <w:p w14:paraId="6E4001D0" w14:textId="77777777" w:rsidR="000A2A45" w:rsidRDefault="000A2A45">
            <w:pPr>
              <w:widowControl w:val="0"/>
              <w:jc w:val="right"/>
              <w:rPr>
                <w:rFonts w:hint="eastAsia"/>
              </w:rPr>
            </w:pPr>
          </w:p>
        </w:tc>
      </w:tr>
      <w:tr w:rsidR="000A2A45" w14:paraId="655A76FB" w14:textId="77777777" w:rsidTr="00BA0F09">
        <w:tc>
          <w:tcPr>
            <w:tcW w:w="99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4C7DC"/>
          </w:tcPr>
          <w:p w14:paraId="195ECFE6" w14:textId="77777777" w:rsidR="000A2A45" w:rsidRDefault="00BA0F09">
            <w:pPr>
              <w:pStyle w:val="TableContents"/>
              <w:jc w:val="center"/>
              <w:rPr>
                <w:rFonts w:hint="eastAsia"/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Illegal or Unauthorized Main Line Connections</w:t>
            </w:r>
          </w:p>
        </w:tc>
      </w:tr>
      <w:tr w:rsidR="000A2A45" w14:paraId="1543A548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A935F83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Theft of Domestic Water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406BE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$500.00 plus repair costs</w:t>
            </w:r>
          </w:p>
        </w:tc>
      </w:tr>
      <w:tr w:rsidR="000A2A45" w14:paraId="5232AA76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5F28711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Theft of Domestic Water for purposes other than household use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7EA4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$5,000.00 plus repair costs</w:t>
            </w:r>
          </w:p>
        </w:tc>
      </w:tr>
      <w:tr w:rsidR="000A2A45" w14:paraId="5053F8E5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7CC24B74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Tampering with or damaging any installed meter assembly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9222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$1,000.00 plus repair costs</w:t>
            </w:r>
          </w:p>
        </w:tc>
      </w:tr>
      <w:tr w:rsidR="000A2A45" w14:paraId="1C1CA7A3" w14:textId="77777777" w:rsidTr="00BA0F09">
        <w:tc>
          <w:tcPr>
            <w:tcW w:w="7120" w:type="dxa"/>
            <w:tcBorders>
              <w:left w:val="single" w:sz="2" w:space="0" w:color="000000"/>
              <w:bottom w:val="single" w:sz="2" w:space="0" w:color="000000"/>
            </w:tcBorders>
          </w:tcPr>
          <w:p w14:paraId="40803B2A" w14:textId="77777777" w:rsidR="000A2A45" w:rsidRDefault="00BA0F09">
            <w:pPr>
              <w:pStyle w:val="TableContents"/>
              <w:rPr>
                <w:rFonts w:hint="eastAsia"/>
              </w:rPr>
            </w:pPr>
            <w:r>
              <w:t>Unauthorized connection to District Irrigation Lines</w:t>
            </w:r>
          </w:p>
        </w:tc>
        <w:tc>
          <w:tcPr>
            <w:tcW w:w="28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6A8929" w14:textId="77777777" w:rsidR="000A2A45" w:rsidRDefault="00BA0F09">
            <w:pPr>
              <w:widowControl w:val="0"/>
              <w:jc w:val="right"/>
              <w:rPr>
                <w:rFonts w:hint="eastAsia"/>
              </w:rPr>
            </w:pPr>
            <w:r>
              <w:t>Up to $5,000.00</w:t>
            </w:r>
          </w:p>
        </w:tc>
      </w:tr>
    </w:tbl>
    <w:p w14:paraId="667543CF" w14:textId="77777777" w:rsidR="000A2A45" w:rsidRDefault="000A2A45" w:rsidP="00046F15">
      <w:pPr>
        <w:rPr>
          <w:rFonts w:hint="eastAsia"/>
        </w:rPr>
      </w:pPr>
    </w:p>
    <w:sectPr w:rsidR="000A2A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1710" w:left="1134" w:header="0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A0F89" w14:textId="77777777" w:rsidR="00BA0F09" w:rsidRDefault="00BA0F09">
      <w:pPr>
        <w:rPr>
          <w:rFonts w:hint="eastAsia"/>
        </w:rPr>
      </w:pPr>
      <w:r>
        <w:separator/>
      </w:r>
    </w:p>
  </w:endnote>
  <w:endnote w:type="continuationSeparator" w:id="0">
    <w:p w14:paraId="26B5AF8E" w14:textId="77777777" w:rsidR="00BA0F09" w:rsidRDefault="00BA0F0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5AF7" w14:textId="77777777" w:rsidR="008D73F0" w:rsidRDefault="008D73F0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9633" w14:textId="3A21B3E6" w:rsidR="000A2A45" w:rsidRDefault="00BA0F09">
    <w:pPr>
      <w:pStyle w:val="Footer"/>
      <w:rPr>
        <w:rFonts w:hint="eastAsia"/>
      </w:rPr>
    </w:pPr>
    <w:r>
      <w:t xml:space="preserve">Approval Date: </w:t>
    </w:r>
    <w:r w:rsidR="008D73F0">
      <w:t>April 9</w:t>
    </w:r>
    <w:r>
      <w:t>, 2025</w:t>
    </w:r>
    <w:r>
      <w:tab/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tab/>
      <w:t xml:space="preserve">Effective Date: </w:t>
    </w:r>
    <w:r w:rsidR="008D73F0">
      <w:t xml:space="preserve">April </w:t>
    </w:r>
    <w:r w:rsidR="008D73F0">
      <w:t>10</w:t>
    </w:r>
    <w:r>
      <w:t>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AD0E" w14:textId="77777777" w:rsidR="008D73F0" w:rsidRDefault="008D73F0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16BAE" w14:textId="77777777" w:rsidR="00BA0F09" w:rsidRDefault="00BA0F09">
      <w:pPr>
        <w:rPr>
          <w:rFonts w:hint="eastAsia"/>
        </w:rPr>
      </w:pPr>
      <w:r>
        <w:separator/>
      </w:r>
    </w:p>
  </w:footnote>
  <w:footnote w:type="continuationSeparator" w:id="0">
    <w:p w14:paraId="018FDF8D" w14:textId="77777777" w:rsidR="00BA0F09" w:rsidRDefault="00BA0F0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D16CE" w14:textId="77777777" w:rsidR="008D73F0" w:rsidRDefault="008D73F0">
    <w:pPr>
      <w:pStyle w:val="Head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5A735" w14:textId="77777777" w:rsidR="000A2A45" w:rsidRDefault="000A2A45">
    <w:pPr>
      <w:pStyle w:val="Header"/>
      <w:jc w:val="center"/>
      <w:rPr>
        <w:rFonts w:hint="eastAsia"/>
      </w:rPr>
    </w:pPr>
  </w:p>
  <w:p w14:paraId="4B7C5712" w14:textId="77777777" w:rsidR="000A2A45" w:rsidRDefault="000A2A45">
    <w:pPr>
      <w:pStyle w:val="Header"/>
      <w:jc w:val="center"/>
      <w:rPr>
        <w:rFonts w:hint="eastAsia"/>
      </w:rPr>
    </w:pPr>
  </w:p>
  <w:p w14:paraId="7C253DEE" w14:textId="77777777" w:rsidR="000A2A45" w:rsidRDefault="00BA0F09">
    <w:pPr>
      <w:pStyle w:val="Header"/>
      <w:jc w:val="center"/>
      <w:rPr>
        <w:rFonts w:hint="eastAsia"/>
      </w:rPr>
    </w:pPr>
    <w:r>
      <w:t>CHCID Rules and Regulations, Exhibit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2C5CD" w14:textId="77777777" w:rsidR="008D73F0" w:rsidRDefault="008D73F0">
    <w:pPr>
      <w:pStyle w:val="Head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mailMerge>
    <w:mainDocumentType w:val="formLetters"/>
    <w:dataType w:val="textFile"/>
    <w:query w:val="SELECT * FROM Addresses1.dbo.Walklist (1)$"/>
  </w:mailMerge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2A45"/>
    <w:rsid w:val="000249BD"/>
    <w:rsid w:val="00046F15"/>
    <w:rsid w:val="000A2A45"/>
    <w:rsid w:val="001B2E82"/>
    <w:rsid w:val="00677D35"/>
    <w:rsid w:val="00771041"/>
    <w:rsid w:val="008A6910"/>
    <w:rsid w:val="008D73F0"/>
    <w:rsid w:val="00B61371"/>
    <w:rsid w:val="00BA0F09"/>
    <w:rsid w:val="00CB3B1C"/>
    <w:rsid w:val="00CD11A3"/>
    <w:rsid w:val="00FF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E7693"/>
  <w15:docId w15:val="{34F0792E-2C56-47F2-8481-2DD48267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AA738C"/>
    <w:rPr>
      <w:szCs w:val="21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styleId="Footer">
    <w:name w:val="footer"/>
    <w:basedOn w:val="HeaderandFooter"/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A738C"/>
    <w:pPr>
      <w:tabs>
        <w:tab w:val="center" w:pos="4680"/>
        <w:tab w:val="right" w:pos="9360"/>
      </w:tabs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25910</TotalTime>
  <Pages>4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eoneill</dc:creator>
  <dc:description/>
  <cp:lastModifiedBy>Manager CHCID</cp:lastModifiedBy>
  <cp:revision>37</cp:revision>
  <cp:lastPrinted>2025-04-08T17:52:00Z</cp:lastPrinted>
  <dcterms:created xsi:type="dcterms:W3CDTF">2022-08-24T23:27:00Z</dcterms:created>
  <dcterms:modified xsi:type="dcterms:W3CDTF">2025-04-16T16:55:00Z</dcterms:modified>
  <dc:language>en-US</dc:language>
</cp:coreProperties>
</file>