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sz w:val="22"/>
          <w:szCs w:val="22"/>
        </w:rPr>
        <w:t xml:space="preserve">NOTICE AND AGENDA OF </w:t>
      </w:r>
      <w:r>
        <w:rPr>
          <w:rFonts w:eastAsia="Times New Roman" w:cs="Times New Roman" w:ascii="Times New Roman" w:hAnsi="Times New Roman"/>
          <w:b/>
          <w:color w:val="000000"/>
          <w:kern w:val="0"/>
          <w:sz w:val="22"/>
          <w:szCs w:val="22"/>
          <w:lang w:val="en-US" w:eastAsia="zh-CN" w:bidi="ar-SA"/>
        </w:rPr>
        <w:t>PUBLIC</w:t>
      </w:r>
      <w:r>
        <w:rPr>
          <w:rFonts w:cs="Times New Roman" w:ascii="Times New Roman" w:hAnsi="Times New Roman"/>
          <w:b/>
          <w:sz w:val="22"/>
          <w:szCs w:val="22"/>
        </w:rPr>
        <w:t xml:space="preserve"> SESSION OF THE CHANDLER HEIGHTS CITRUS IRRIGATION DISTRICT BOARD OF DIRECTORS</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sz w:val="22"/>
          <w:szCs w:val="22"/>
        </w:rPr>
        <w:t>Pursuant to A.R.S. § 38-431.02, notice is hereby given to the members of the Chandler Heights Citrus Irrigation District (CHCID) and to the general public that the CHCID Board of Directors will hold an Executive Session</w:t>
      </w:r>
      <w:r>
        <w:rPr>
          <w:rFonts w:eastAsia="Times New Roman" w:cs="Times New Roman" w:ascii="Times New Roman" w:hAnsi="Times New Roman"/>
          <w:b/>
          <w:color w:val="000000"/>
          <w:sz w:val="22"/>
          <w:szCs w:val="22"/>
          <w:lang w:val="en-US" w:eastAsia="zh-CN" w:bidi="ar-SA"/>
        </w:rPr>
        <w:t xml:space="preserve"> at CHCID Office Conference Room, 26619  S. Valencia Avenue</w:t>
      </w:r>
      <w:r>
        <w:rPr>
          <w:rFonts w:cs="Times New Roman" w:ascii="Times New Roman" w:hAnsi="Times New Roman"/>
          <w:b/>
          <w:sz w:val="22"/>
          <w:szCs w:val="22"/>
        </w:rPr>
        <w:t>:</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u w:val="single"/>
        </w:rPr>
      </w:pPr>
      <w:r>
        <w:rPr>
          <w:rFonts w:cs="Times New Roman" w:ascii="Times New Roman" w:hAnsi="Times New Roman"/>
          <w:b/>
          <w:sz w:val="22"/>
          <w:szCs w:val="22"/>
          <w:u w:val="single"/>
        </w:rPr>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eastAsia="Times New Roman" w:cs="Times New Roman"/>
          <w:b/>
          <w:color w:val="000000"/>
          <w:kern w:val="0"/>
          <w:sz w:val="22"/>
          <w:szCs w:val="22"/>
          <w:lang w:val="en-US" w:eastAsia="zh-CN" w:bidi="ar-SA"/>
        </w:rPr>
      </w:pPr>
      <w:r>
        <w:rPr>
          <w:rFonts w:eastAsia="Times New Roman" w:cs="Times New Roman" w:ascii="Times New Roman" w:hAnsi="Times New Roman"/>
          <w:b/>
          <w:color w:val="000000"/>
          <w:kern w:val="0"/>
          <w:sz w:val="22"/>
          <w:szCs w:val="22"/>
          <w:lang w:val="en-US" w:eastAsia="zh-CN" w:bidi="ar-SA"/>
        </w:rPr>
        <w:t>April 30</w:t>
      </w:r>
      <w:r>
        <w:rPr>
          <w:rFonts w:eastAsia="Times New Roman" w:cs="Times New Roman" w:ascii="Times New Roman" w:hAnsi="Times New Roman"/>
          <w:b/>
          <w:color w:val="000000"/>
          <w:kern w:val="0"/>
          <w:sz w:val="22"/>
          <w:szCs w:val="22"/>
          <w:lang w:val="en-US" w:eastAsia="zh-CN" w:bidi="ar-SA"/>
        </w:rPr>
        <w:t>, 2026</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rPr>
          <w:rFonts w:ascii="Times New Roman" w:hAnsi="Times New Roman" w:cs="Times New Roman"/>
          <w:b/>
          <w:bCs/>
          <w:sz w:val="20"/>
          <w:szCs w:val="20"/>
        </w:rPr>
      </w:pPr>
      <w:r>
        <w:rPr>
          <w:rFonts w:cs="Times New Roman" w:ascii="Times New Roman" w:hAnsi="Times New Roman"/>
          <w:b/>
          <w:bCs/>
          <w:sz w:val="20"/>
          <w:szCs w:val="20"/>
        </w:rPr>
      </w:r>
    </w:p>
    <w:p>
      <w:pPr>
        <w:pStyle w:val="Normal"/>
        <w:rPr>
          <w:b/>
          <w:bCs/>
          <w:sz w:val="22"/>
          <w:szCs w:val="22"/>
          <w:u w:val="single"/>
        </w:rPr>
      </w:pPr>
      <w:r>
        <w:rPr>
          <w:rFonts w:eastAsia="Times New Roman" w:cs="Arial"/>
          <w:b/>
          <w:bCs/>
          <w:color w:val="000000"/>
          <w:sz w:val="22"/>
          <w:szCs w:val="22"/>
          <w:u w:val="single"/>
          <w:lang w:val="en-US" w:eastAsia="zh-CN" w:bidi="ar-SA"/>
        </w:rPr>
        <w:t xml:space="preserve">Call to Order </w:t>
      </w:r>
    </w:p>
    <w:p>
      <w:pPr>
        <w:pStyle w:val="Normal"/>
        <w:rPr>
          <w:b/>
          <w:bCs/>
          <w:sz w:val="22"/>
          <w:szCs w:val="22"/>
          <w:u w:val="single"/>
        </w:rPr>
      </w:pPr>
      <w:r>
        <w:rPr>
          <w:b/>
          <w:bCs/>
          <w:sz w:val="22"/>
          <w:szCs w:val="22"/>
          <w:u w:val="single"/>
        </w:rPr>
      </w:r>
    </w:p>
    <w:p>
      <w:pPr>
        <w:pStyle w:val="Normal"/>
        <w:rPr>
          <w:b/>
          <w:bCs/>
          <w:sz w:val="22"/>
          <w:szCs w:val="22"/>
          <w:u w:val="single"/>
        </w:rPr>
      </w:pPr>
      <w:r>
        <w:rPr>
          <w:rFonts w:eastAsia="Times New Roman" w:cs="Arial"/>
          <w:b/>
          <w:bCs/>
          <w:color w:val="000000"/>
          <w:sz w:val="22"/>
          <w:szCs w:val="22"/>
          <w:u w:val="single"/>
          <w:lang w:val="en-US" w:eastAsia="zh-CN" w:bidi="ar-SA"/>
        </w:rPr>
        <w:t>Agenda</w:t>
      </w:r>
    </w:p>
    <w:p>
      <w:pPr>
        <w:pStyle w:val="Normal"/>
        <w:rPr>
          <w:b/>
          <w:bCs/>
          <w:sz w:val="22"/>
          <w:szCs w:val="22"/>
          <w:u w:val="single"/>
        </w:rPr>
      </w:pPr>
      <w:r>
        <w:rPr>
          <w:b/>
          <w:bCs/>
          <w:sz w:val="22"/>
          <w:szCs w:val="22"/>
          <w:u w:val="single"/>
        </w:rPr>
      </w:r>
    </w:p>
    <w:p>
      <w:pPr>
        <w:pStyle w:val="Normal"/>
        <w:rPr>
          <w:rFonts w:eastAsia="Times New Roman" w:cs="Arial"/>
          <w:b w:val="false"/>
          <w:bCs w:val="false"/>
          <w:color w:val="000000"/>
          <w:sz w:val="22"/>
          <w:szCs w:val="22"/>
          <w:u w:val="none"/>
          <w:lang w:val="en-US" w:eastAsia="zh-CN" w:bidi="ar-SA"/>
        </w:rPr>
      </w:pPr>
      <w:r>
        <w:rPr>
          <w:rFonts w:eastAsia="Times New Roman" w:cs="Arial"/>
          <w:b w:val="false"/>
          <w:bCs w:val="false"/>
          <w:color w:val="000000"/>
          <w:sz w:val="22"/>
          <w:szCs w:val="22"/>
          <w:u w:val="none"/>
          <w:lang w:val="en-US" w:eastAsia="zh-CN" w:bidi="ar-SA"/>
        </w:rPr>
        <w:t>Discuss personnel/hiring issues</w:t>
      </w:r>
    </w:p>
    <w:p>
      <w:pPr>
        <w:pStyle w:val="Normal"/>
        <w:rPr>
          <w:rFonts w:eastAsia="Times New Roman" w:cs="Arial"/>
          <w:b w:val="false"/>
          <w:bCs w:val="false"/>
          <w:color w:val="000000"/>
          <w:sz w:val="22"/>
          <w:szCs w:val="22"/>
          <w:u w:val="none"/>
          <w:lang w:val="en-US" w:eastAsia="zh-CN" w:bidi="ar-SA"/>
        </w:rPr>
      </w:pPr>
      <w:r>
        <w:rPr>
          <w:rFonts w:eastAsia="Times New Roman" w:cs="Arial"/>
          <w:b w:val="false"/>
          <w:bCs w:val="false"/>
          <w:color w:val="000000"/>
          <w:sz w:val="22"/>
          <w:szCs w:val="22"/>
          <w:u w:val="none"/>
          <w:lang w:val="en-US" w:eastAsia="zh-CN" w:bidi="ar-SA"/>
        </w:rPr>
      </w:r>
    </w:p>
    <w:p>
      <w:pPr>
        <w:pStyle w:val="Normal"/>
        <w:rPr>
          <w:rFonts w:eastAsia="Times New Roman" w:cs="Arial"/>
          <w:b w:val="false"/>
          <w:bCs w:val="false"/>
          <w:color w:val="000000"/>
          <w:sz w:val="22"/>
          <w:szCs w:val="22"/>
          <w:u w:val="none"/>
          <w:lang w:val="en-US" w:eastAsia="zh-CN" w:bidi="ar-SA"/>
        </w:rPr>
      </w:pPr>
      <w:r>
        <w:rPr>
          <w:rFonts w:eastAsia="Times New Roman" w:cs="Arial"/>
          <w:b w:val="false"/>
          <w:bCs w:val="false"/>
          <w:color w:val="000000"/>
          <w:sz w:val="22"/>
          <w:szCs w:val="22"/>
          <w:u w:val="none"/>
          <w:lang w:val="en-US" w:eastAsia="zh-CN" w:bidi="ar-SA"/>
        </w:rPr>
        <w:t>Review Internal Costs for Pump Station Improvement Project</w:t>
      </w:r>
    </w:p>
    <w:p>
      <w:pPr>
        <w:pStyle w:val="Normal"/>
        <w:rPr>
          <w:rFonts w:eastAsia="Times New Roman" w:cs="Arial"/>
          <w:b w:val="false"/>
          <w:bCs w:val="false"/>
          <w:color w:val="000000"/>
          <w:sz w:val="22"/>
          <w:szCs w:val="22"/>
          <w:u w:val="none"/>
          <w:lang w:val="en-US" w:eastAsia="zh-CN" w:bidi="ar-SA"/>
        </w:rPr>
      </w:pPr>
      <w:r>
        <w:rPr>
          <w:rFonts w:eastAsia="Times New Roman" w:cs="Arial"/>
          <w:b w:val="false"/>
          <w:bCs w:val="false"/>
          <w:color w:val="000000"/>
          <w:sz w:val="22"/>
          <w:szCs w:val="22"/>
          <w:u w:val="none"/>
          <w:lang w:val="en-US" w:eastAsia="zh-CN" w:bidi="ar-SA"/>
        </w:rPr>
      </w:r>
    </w:p>
    <w:p>
      <w:pPr>
        <w:pStyle w:val="Normal"/>
        <w:rPr>
          <w:rFonts w:eastAsia="Times New Roman" w:cs="Arial"/>
          <w:b w:val="false"/>
          <w:bCs w:val="false"/>
          <w:color w:val="000000"/>
          <w:sz w:val="22"/>
          <w:szCs w:val="22"/>
          <w:u w:val="none"/>
          <w:lang w:val="en-US" w:eastAsia="zh-CN" w:bidi="ar-SA"/>
        </w:rPr>
      </w:pPr>
      <w:r>
        <w:rPr>
          <w:rFonts w:eastAsia="Times New Roman" w:cs="Arial"/>
          <w:b w:val="false"/>
          <w:bCs w:val="false"/>
          <w:color w:val="000000"/>
          <w:sz w:val="22"/>
          <w:szCs w:val="22"/>
          <w:u w:val="none"/>
          <w:lang w:val="en-US" w:eastAsia="zh-CN" w:bidi="ar-SA"/>
        </w:rPr>
        <w:t xml:space="preserve">Attendees: Pam Cain, Elizabeth Fulghum, Alfonso Garcia, </w:t>
      </w:r>
      <w:r>
        <w:rPr>
          <w:rFonts w:eastAsia="Times New Roman" w:cs="Arial"/>
          <w:b w:val="false"/>
          <w:bCs w:val="false"/>
          <w:color w:val="000000"/>
          <w:sz w:val="22"/>
          <w:szCs w:val="22"/>
          <w:u w:val="none"/>
          <w:lang w:val="en-US" w:eastAsia="zh-CN" w:bidi="ar-SA"/>
        </w:rPr>
        <w:t>Alicia Ayala</w:t>
      </w:r>
    </w:p>
    <w:p>
      <w:pPr>
        <w:pStyle w:val="Normal"/>
        <w:rPr>
          <w:rFonts w:eastAsia="Times New Roman" w:cs="Arial"/>
          <w:b w:val="false"/>
          <w:bCs w:val="false"/>
          <w:color w:val="000000"/>
          <w:sz w:val="22"/>
          <w:szCs w:val="22"/>
          <w:u w:val="none"/>
          <w:lang w:val="en-US" w:eastAsia="zh-CN" w:bidi="ar-SA"/>
        </w:rPr>
      </w:pPr>
      <w:r>
        <w:rPr>
          <w:rFonts w:eastAsia="Times New Roman" w:cs="Arial"/>
          <w:b w:val="false"/>
          <w:bCs w:val="false"/>
          <w:color w:val="000000"/>
          <w:sz w:val="22"/>
          <w:szCs w:val="22"/>
          <w:u w:val="none"/>
          <w:lang w:val="en-US" w:eastAsia="zh-CN" w:bidi="ar-SA"/>
        </w:rPr>
      </w:r>
    </w:p>
    <w:p>
      <w:pPr>
        <w:pStyle w:val="Normal"/>
        <w:rPr>
          <w:rFonts w:eastAsia="Times New Roman" w:cs="Arial"/>
          <w:b w:val="false"/>
          <w:bCs w:val="false"/>
          <w:color w:val="000000"/>
          <w:sz w:val="22"/>
          <w:szCs w:val="22"/>
          <w:u w:val="none"/>
          <w:lang w:val="en-US" w:eastAsia="zh-CN" w:bidi="ar-SA"/>
        </w:rPr>
      </w:pPr>
      <w:r>
        <w:rPr>
          <w:rFonts w:eastAsia="Times New Roman" w:cs="Arial"/>
          <w:b w:val="false"/>
          <w:bCs w:val="false"/>
          <w:color w:val="000000"/>
          <w:sz w:val="22"/>
          <w:szCs w:val="22"/>
          <w:u w:val="none"/>
          <w:lang w:val="en-US" w:eastAsia="zh-CN" w:bidi="ar-SA"/>
        </w:rPr>
        <w:t>Move to public session to discuss Pump Station Improvement Project, vote</w:t>
      </w:r>
    </w:p>
    <w:p>
      <w:pPr>
        <w:pStyle w:val="Normal"/>
        <w:jc w:val="center"/>
        <w:rPr>
          <w:rFonts w:ascii="Times New Roman" w:hAnsi="Times New Roman" w:cs="Times New Roman"/>
          <w:b/>
          <w:sz w:val="16"/>
          <w:szCs w:val="16"/>
        </w:rPr>
      </w:pPr>
      <w:r>
        <w:rPr>
          <w:rFonts w:cs="Times New Roman" w:ascii="Times New Roman" w:hAnsi="Times New Roman"/>
          <w:b/>
          <w:sz w:val="16"/>
          <w:szCs w:val="16"/>
        </w:rPr>
      </w:r>
    </w:p>
    <w:p>
      <w:pPr>
        <w:pStyle w:val="Normal"/>
        <w:jc w:val="center"/>
        <w:rPr>
          <w:rFonts w:ascii="Times New Roman" w:hAnsi="Times New Roman" w:cs="Times New Roman"/>
          <w:b/>
          <w:sz w:val="16"/>
          <w:szCs w:val="16"/>
        </w:rPr>
      </w:pPr>
      <w:r>
        <w:rPr>
          <w:rFonts w:cs="Times New Roman" w:ascii="Times New Roman" w:hAnsi="Times New Roman"/>
          <w:b/>
          <w:sz w:val="16"/>
          <w:szCs w:val="16"/>
        </w:rPr>
      </w:r>
    </w:p>
    <w:p>
      <w:pPr>
        <w:pStyle w:val="Normal"/>
        <w:jc w:val="center"/>
        <w:rPr>
          <w:rFonts w:ascii="Times New Roman" w:hAnsi="Times New Roman" w:cs="Times New Roman"/>
          <w:b/>
          <w:sz w:val="16"/>
          <w:szCs w:val="16"/>
        </w:rPr>
      </w:pPr>
      <w:r>
        <w:rPr>
          <w:rFonts w:cs="Times New Roman" w:ascii="Times New Roman" w:hAnsi="Times New Roman"/>
          <w:b/>
          <w:sz w:val="16"/>
          <w:szCs w:val="16"/>
        </w:rPr>
      </w:r>
    </w:p>
    <w:p>
      <w:pPr>
        <w:pStyle w:val="Normal"/>
        <w:jc w:val="center"/>
        <w:rPr/>
      </w:pPr>
      <w:r>
        <w:rPr>
          <w:rFonts w:cs="Times New Roman" w:ascii="Times New Roman" w:hAnsi="Times New Roman"/>
          <w:b/>
          <w:sz w:val="16"/>
          <w:szCs w:val="16"/>
        </w:rPr>
        <w:t xml:space="preserve">AFFIDAVIT OF POSTING-BOARD MEETING </w:t>
      </w:r>
      <w:r>
        <w:rPr>
          <w:rFonts w:cs="Times New Roman" w:ascii="Times New Roman" w:hAnsi="Times New Roman"/>
          <w:b/>
          <w:color w:val="000000"/>
          <w:sz w:val="16"/>
          <w:szCs w:val="16"/>
        </w:rPr>
        <w:t xml:space="preserve">OF </w:t>
      </w:r>
      <w:r>
        <w:rPr>
          <w:rFonts w:cs="Times New Roman" w:ascii="Times New Roman" w:hAnsi="Times New Roman"/>
          <w:b/>
          <w:color w:val="000000"/>
          <w:sz w:val="16"/>
          <w:szCs w:val="16"/>
        </w:rPr>
        <w:t>April 30</w:t>
      </w:r>
      <w:r>
        <w:rPr>
          <w:rFonts w:eastAsia="Times New Roman" w:cs="Times New Roman" w:ascii="Times New Roman" w:hAnsi="Times New Roman"/>
          <w:b/>
          <w:color w:val="000000"/>
          <w:kern w:val="0"/>
          <w:sz w:val="16"/>
          <w:szCs w:val="16"/>
          <w:lang w:val="en-US" w:eastAsia="zh-CN" w:bidi="ar-SA"/>
        </w:rPr>
        <w:t>,</w:t>
      </w:r>
      <w:r>
        <w:rPr>
          <w:rFonts w:eastAsia="Times New Roman" w:cs="Times New Roman" w:ascii="Times New Roman" w:hAnsi="Times New Roman"/>
          <w:b/>
          <w:color w:val="000000"/>
          <w:sz w:val="16"/>
          <w:szCs w:val="16"/>
          <w:lang w:val="en-US" w:eastAsia="zh-CN" w:bidi="ar-SA"/>
        </w:rPr>
        <w:t xml:space="preserve"> 2026</w:t>
      </w:r>
    </w:p>
    <w:p>
      <w:pPr>
        <w:pStyle w:val="Normal"/>
        <w:tabs>
          <w:tab w:val="clear" w:pos="720"/>
          <w:tab w:val="left" w:pos="2160" w:leader="none"/>
        </w:tabs>
        <w:jc w:val="center"/>
        <w:rPr/>
      </w:pPr>
      <w:r>
        <w:rPr>
          <w:rFonts w:cs="Times New Roman" w:ascii="Times New Roman" w:hAnsi="Times New Roman"/>
          <w:b/>
          <w:sz w:val="16"/>
          <w:szCs w:val="16"/>
        </w:rPr>
        <w:t>I hereby certify that this agenda was posted by 1:00pm on the 2</w:t>
      </w:r>
      <w:r>
        <w:rPr>
          <w:rFonts w:cs="Times New Roman" w:ascii="Times New Roman" w:hAnsi="Times New Roman"/>
          <w:b/>
          <w:sz w:val="16"/>
          <w:szCs w:val="16"/>
        </w:rPr>
        <w:t>9</w:t>
      </w:r>
      <w:r>
        <w:rPr>
          <w:rFonts w:eastAsia="Times New Roman" w:cs="Times New Roman" w:ascii="Times New Roman" w:hAnsi="Times New Roman"/>
          <w:b/>
          <w:color w:val="000000"/>
          <w:kern w:val="0"/>
          <w:sz w:val="16"/>
          <w:szCs w:val="16"/>
          <w:lang w:val="en-US" w:eastAsia="zh-CN" w:bidi="ar-SA"/>
        </w:rPr>
        <w:t>t</w:t>
      </w:r>
      <w:r>
        <w:rPr>
          <w:rFonts w:cs="Times New Roman" w:ascii="Times New Roman" w:hAnsi="Times New Roman"/>
          <w:b/>
          <w:sz w:val="16"/>
          <w:szCs w:val="16"/>
        </w:rPr>
        <w:t>h</w:t>
      </w:r>
      <w:r>
        <w:rPr>
          <w:rFonts w:eastAsia="Times New Roman" w:cs="Times New Roman" w:ascii="Times New Roman" w:hAnsi="Times New Roman"/>
          <w:b/>
          <w:color w:val="000000"/>
          <w:kern w:val="0"/>
          <w:sz w:val="16"/>
          <w:szCs w:val="16"/>
          <w:vertAlign w:val="superscript"/>
          <w:lang w:val="en-US" w:eastAsia="zh-CN" w:bidi="ar-SA"/>
        </w:rPr>
        <w:t>th</w:t>
      </w:r>
      <w:r>
        <w:rPr>
          <w:rFonts w:eastAsia="Times New Roman" w:cs="Times New Roman" w:ascii="Times New Roman" w:hAnsi="Times New Roman"/>
          <w:b/>
          <w:color w:val="000000"/>
          <w:sz w:val="16"/>
          <w:szCs w:val="16"/>
          <w:lang w:val="en-US" w:eastAsia="zh-CN" w:bidi="ar-SA"/>
        </w:rPr>
        <w:t xml:space="preserve"> </w:t>
      </w:r>
      <w:r>
        <w:rPr>
          <w:rFonts w:cs="Times New Roman" w:ascii="Times New Roman" w:hAnsi="Times New Roman"/>
          <w:b/>
          <w:color w:val="000000"/>
          <w:sz w:val="16"/>
          <w:szCs w:val="16"/>
        </w:rPr>
        <w:t xml:space="preserve">day of </w:t>
      </w:r>
      <w:r>
        <w:rPr>
          <w:rFonts w:eastAsia="Times New Roman" w:cs="Times New Roman" w:ascii="Times New Roman" w:hAnsi="Times New Roman"/>
          <w:b/>
          <w:color w:val="000000"/>
          <w:kern w:val="0"/>
          <w:sz w:val="16"/>
          <w:szCs w:val="16"/>
          <w:lang w:val="en-US" w:eastAsia="zh-CN" w:bidi="ar-SA"/>
        </w:rPr>
        <w:t xml:space="preserve"> </w:t>
      </w:r>
      <w:r>
        <w:rPr>
          <w:rFonts w:eastAsia="Times New Roman" w:cs="Times New Roman" w:ascii="Times New Roman" w:hAnsi="Times New Roman"/>
          <w:b/>
          <w:color w:val="000000"/>
          <w:kern w:val="0"/>
          <w:sz w:val="16"/>
          <w:szCs w:val="16"/>
          <w:lang w:val="en-US" w:eastAsia="zh-CN" w:bidi="ar-SA"/>
        </w:rPr>
        <w:t>April</w:t>
      </w:r>
      <w:r>
        <w:rPr>
          <w:rFonts w:eastAsia="Times New Roman" w:cs="Times New Roman" w:ascii="Times New Roman" w:hAnsi="Times New Roman"/>
          <w:b/>
          <w:color w:val="000000"/>
          <w:kern w:val="0"/>
          <w:sz w:val="16"/>
          <w:szCs w:val="16"/>
          <w:lang w:val="en-US" w:eastAsia="zh-CN" w:bidi="ar-SA"/>
        </w:rPr>
        <w:t>, 2026</w:t>
      </w:r>
      <w:r>
        <w:rPr>
          <w:rFonts w:cs="Times New Roman" w:ascii="Times New Roman" w:hAnsi="Times New Roman"/>
          <w:b/>
          <w:sz w:val="16"/>
          <w:szCs w:val="16"/>
        </w:rPr>
        <w:t>at the following location: 266</w:t>
      </w:r>
      <w:r>
        <w:rPr>
          <w:rFonts w:eastAsia="Times New Roman" w:cs="Times New Roman" w:ascii="Times New Roman" w:hAnsi="Times New Roman"/>
          <w:b/>
          <w:color w:val="000000"/>
          <w:kern w:val="0"/>
          <w:sz w:val="16"/>
          <w:szCs w:val="16"/>
          <w:lang w:val="en-US" w:eastAsia="zh-CN" w:bidi="ar-SA"/>
        </w:rPr>
        <w:t>19</w:t>
      </w:r>
      <w:r>
        <w:rPr>
          <w:rFonts w:cs="Times New Roman" w:ascii="Times New Roman" w:hAnsi="Times New Roman"/>
          <w:b/>
          <w:sz w:val="16"/>
          <w:szCs w:val="16"/>
        </w:rPr>
        <w:t xml:space="preserve"> S. Valencia.  Posting to the official web site </w:t>
      </w:r>
      <w:hyperlink r:id="rId2">
        <w:r>
          <w:rPr>
            <w:rStyle w:val="Hyperlink"/>
            <w:rFonts w:cs="Times New Roman" w:ascii="Times New Roman" w:hAnsi="Times New Roman"/>
            <w:b/>
            <w:color w:val="FF0000"/>
            <w:sz w:val="16"/>
            <w:szCs w:val="16"/>
          </w:rPr>
          <w:t>www.chcid.org</w:t>
        </w:r>
      </w:hyperlink>
      <w:r>
        <w:rPr>
          <w:rFonts w:cs="Times New Roman" w:ascii="Times New Roman" w:hAnsi="Times New Roman"/>
          <w:b/>
          <w:sz w:val="16"/>
          <w:szCs w:val="16"/>
        </w:rPr>
        <w:t xml:space="preserve"> will follow</w:t>
      </w:r>
      <w:r>
        <w:rPr>
          <w:rFonts w:cs="Times New Roman" w:ascii="Times New Roman" w:hAnsi="Times New Roman"/>
          <w:b/>
          <w:sz w:val="18"/>
          <w:szCs w:val="18"/>
        </w:rPr>
        <w:t>.</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080" w:right="1620" w:gutter="0"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Tahoma">
    <w:charset w:val="00"/>
    <w:family w:val="roman"/>
    <w:pitch w:val="variable"/>
  </w:font>
  <w:font w:name="Lucida Fax">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bookmarkStart w:id="0" w:name="_iDocIDFieldf7111a76-d246-4455-b051-0c49"/>
    <w:bookmarkStart w:id="1" w:name="_iDocIDFieldf7111a76-d246-4455-b051-0c49"/>
    <w:bookmarkEnd w:id="1"/>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bookmarkStart w:id="2" w:name="_iDocIDFieldf7111a76-d246-4455-b051-0c49"/>
    <w:bookmarkStart w:id="3" w:name="_iDocIDFieldf7111a76-d246-4455-b051-0c49"/>
    <w:bookmarkEnd w:id="3"/>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ailMerge>
    <w:mainDocumentType w:val="formLetters"/>
    <w:dataType w:val="textFile"/>
    <w:query w:val="SELECT * FROM Addresses2.dbo.Domestic Accounts 1078$"/>
  </w:mailMerge>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Georgia" w:hAnsi="Georgia" w:eastAsia="Times New Roman" w:cs="Arial"/>
      <w:color w:val="000000"/>
      <w:kern w:val="0"/>
      <w:sz w:val="24"/>
      <w:szCs w:val="24"/>
      <w:lang w:val="en-US" w:eastAsia="zh-CN" w:bidi="ar-SA"/>
    </w:rPr>
  </w:style>
  <w:style w:type="paragraph" w:styleId="Heading1">
    <w:name w:val="heading 1"/>
    <w:basedOn w:val="Normal"/>
    <w:next w:val="Normal"/>
    <w:qFormat/>
    <w:pPr>
      <w:keepNext w:val="true"/>
      <w:numPr>
        <w:ilvl w:val="0"/>
        <w:numId w:val="1"/>
      </w:numPr>
      <w:jc w:val="center"/>
      <w:outlineLvl w:val="0"/>
    </w:pPr>
    <w:rPr>
      <w:b/>
      <w:bCs/>
      <w:kern w:val="2"/>
      <w:sz w:val="32"/>
      <w:szCs w:val="32"/>
    </w:rPr>
  </w:style>
  <w:style w:type="paragraph" w:styleId="Heading2">
    <w:name w:val="heading 2"/>
    <w:basedOn w:val="Normal"/>
    <w:next w:val="Normal"/>
    <w:qFormat/>
    <w:pPr>
      <w:keepNext w:val="true"/>
      <w:numPr>
        <w:ilvl w:val="1"/>
        <w:numId w:val="1"/>
      </w:numPr>
      <w:jc w:val="center"/>
      <w:outlineLvl w:val="1"/>
    </w:pPr>
    <w:rPr>
      <w:sz w:val="28"/>
      <w:szCs w:val="28"/>
    </w:rPr>
  </w:style>
  <w:style w:type="paragraph" w:styleId="Heading3">
    <w:name w:val="heading 3"/>
    <w:basedOn w:val="Normal"/>
    <w:next w:val="Normal"/>
    <w:qFormat/>
    <w:pPr>
      <w:keepNext w:val="true"/>
      <w:numPr>
        <w:ilvl w:val="2"/>
        <w:numId w:val="1"/>
      </w:numPr>
      <w:ind w:hanging="1440" w:left="1440" w:right="0"/>
      <w:outlineLvl w:val="2"/>
    </w:pPr>
    <w:rPr>
      <w:sz w:val="26"/>
      <w:szCs w:val="26"/>
    </w:rPr>
  </w:style>
  <w:style w:type="paragraph" w:styleId="Heading4">
    <w:name w:val="heading 4"/>
    <w:basedOn w:val="Normal"/>
    <w:next w:val="Normal"/>
    <w:qFormat/>
    <w:pPr>
      <w:keepNext w:val="true"/>
      <w:numPr>
        <w:ilvl w:val="3"/>
        <w:numId w:val="1"/>
      </w:numPr>
      <w:outlineLvl w:val="3"/>
    </w:pPr>
    <w:rPr>
      <w:sz w:val="28"/>
      <w:szCs w:val="28"/>
    </w:rPr>
  </w:style>
  <w:style w:type="paragraph" w:styleId="Heading5">
    <w:name w:val="heading 5"/>
    <w:basedOn w:val="Normal"/>
    <w:next w:val="Normal"/>
    <w:qFormat/>
    <w:pPr>
      <w:keepNext w:val="true"/>
      <w:numPr>
        <w:ilvl w:val="4"/>
        <w:numId w:val="1"/>
      </w:numPr>
      <w:jc w:val="center"/>
      <w:outlineLvl w:val="4"/>
    </w:pPr>
    <w:rPr>
      <w:sz w:val="26"/>
      <w:szCs w:val="26"/>
    </w:rPr>
  </w:style>
  <w:style w:type="paragraph" w:styleId="Heading6">
    <w:name w:val="heading 6"/>
    <w:basedOn w:val="Normal"/>
    <w:next w:val="Normal"/>
    <w:qFormat/>
    <w:pPr>
      <w:keepNext w:val="true"/>
      <w:numPr>
        <w:ilvl w:val="5"/>
        <w:numId w:val="1"/>
      </w:numPr>
      <w:jc w:val="center"/>
      <w:outlineLvl w:val="5"/>
    </w:pPr>
    <w:rPr>
      <w:sz w:val="22"/>
      <w:szCs w:val="22"/>
    </w:rPr>
  </w:style>
  <w:style w:type="paragraph" w:styleId="Heading7">
    <w:name w:val="heading 7"/>
    <w:basedOn w:val="Normal"/>
    <w:next w:val="Normal"/>
    <w:qFormat/>
    <w:pPr>
      <w:keepNext w:val="true"/>
      <w:numPr>
        <w:ilvl w:val="6"/>
        <w:numId w:val="1"/>
      </w:numPr>
      <w:outlineLvl w:val="6"/>
    </w:pPr>
    <w:rPr>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b w:val="false"/>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sz w:val="22"/>
      <w:szCs w:val="22"/>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DefaultParagraphFont">
    <w:name w:val="Default Paragraph Font"/>
    <w:qFormat/>
    <w:rPr/>
  </w:style>
  <w:style w:type="character" w:styleId="Hyperlink">
    <w:name w:val="Hyperlink"/>
    <w:rPr>
      <w:color w:val="CC9933"/>
      <w:u w:val="single"/>
    </w:rPr>
  </w:style>
  <w:style w:type="character" w:styleId="1">
    <w:name w:val="1"/>
    <w:qFormat/>
    <w:rPr>
      <w:rFonts w:ascii="Arial" w:hAnsi="Arial" w:cs="Arial"/>
      <w:color w:val="000080"/>
      <w:sz w:val="20"/>
      <w:szCs w:val="20"/>
    </w:rPr>
  </w:style>
  <w:style w:type="character" w:styleId="FollowedHyperlink">
    <w:name w:val="FollowedHyperlink"/>
    <w:rPr>
      <w:color w:val="999966"/>
      <w:u w:val="single"/>
    </w:rPr>
  </w:style>
  <w:style w:type="character" w:styleId="BodyTextIndentChar">
    <w:name w:val="Body Text Indent Char"/>
    <w:qFormat/>
    <w:rPr>
      <w:rFonts w:ascii="Arial" w:hAnsi="Arial" w:cs="Arial"/>
      <w:sz w:val="16"/>
      <w:szCs w:val="16"/>
      <w:lang w:val="en-US" w:bidi="ar-SA"/>
    </w:rPr>
  </w:style>
  <w:style w:type="character" w:styleId="BodyTextFirstIndent2Char">
    <w:name w:val="Body Text First Indent 2 Char"/>
    <w:basedOn w:val="BodyTextIndentChar"/>
    <w:qFormat/>
    <w:rPr/>
  </w:style>
  <w:style w:type="character" w:styleId="HeaderChar">
    <w:name w:val="Header Char"/>
    <w:qFormat/>
    <w:rPr>
      <w:rFonts w:ascii="Georgia" w:hAnsi="Georgia" w:cs="Arial"/>
      <w:color w:val="000000"/>
      <w:sz w:val="24"/>
      <w:szCs w:val="24"/>
    </w:rPr>
  </w:style>
  <w:style w:type="character" w:styleId="FooterChar">
    <w:name w:val="Footer Char"/>
    <w:qFormat/>
    <w:rPr>
      <w:rFonts w:ascii="Georgia" w:hAnsi="Georgia" w:cs="Arial"/>
      <w:color w:val="000000"/>
      <w:sz w:val="24"/>
      <w:szCs w:val="24"/>
    </w:rPr>
  </w:style>
  <w:style w:type="character" w:styleId="DocIDChar">
    <w:name w:val="DocID Char"/>
    <w:qFormat/>
    <w:rPr>
      <w:sz w:val="18"/>
      <w:lang w:val="en-US" w:eastAsia="en-US"/>
    </w:rPr>
  </w:style>
  <w:style w:type="character" w:styleId="Bulletsuser">
    <w:name w:val="Bullets (user)"/>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jc w:val="center"/>
    </w:pPr>
    <w:rPr>
      <w:b/>
      <w:bCs/>
    </w:rPr>
  </w:style>
  <w:style w:type="paragraph" w:styleId="BodyText">
    <w:name w:val="Body Text"/>
    <w:basedOn w:val="Normal"/>
    <w:pPr/>
    <w:rPr>
      <w:u w:val="singl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Normal"/>
    <w:next w:val="BodyText"/>
    <w:qFormat/>
    <w:pPr>
      <w:jc w:val="center"/>
    </w:pPr>
    <w:rPr>
      <w:b/>
      <w:bCs/>
    </w:rPr>
  </w:style>
  <w:style w:type="paragraph" w:styleId="BalloonText">
    <w:name w:val="Balloon Text"/>
    <w:basedOn w:val="Normal"/>
    <w:qFormat/>
    <w:pPr/>
    <w:rPr>
      <w:rFonts w:ascii="Tahoma" w:hAnsi="Tahoma" w:cs="Tahoma"/>
      <w:sz w:val="16"/>
      <w:szCs w:val="16"/>
    </w:rPr>
  </w:style>
  <w:style w:type="paragraph" w:styleId="EnvelopeReturn">
    <w:name w:val="envelope return"/>
    <w:basedOn w:val="Normal"/>
    <w:pPr/>
    <w:rPr>
      <w:rFonts w:ascii="Lucida Fax" w:hAnsi="Lucida Fax" w:cs="Lucida Fax"/>
      <w:b/>
      <w:smallCaps/>
      <w:shadow/>
    </w:rPr>
  </w:style>
  <w:style w:type="paragraph" w:styleId="EnvelopeAddress">
    <w:name w:val="envelope address"/>
    <w:basedOn w:val="Normal"/>
    <w:pPr>
      <w:ind w:hanging="0" w:left="2880" w:right="0"/>
    </w:pPr>
    <w:rPr>
      <w:b/>
      <w:smallCaps/>
      <w:sz w:val="24"/>
      <w:szCs w:val="24"/>
    </w:rPr>
  </w:style>
  <w:style w:type="paragraph" w:styleId="BodyTextIndent">
    <w:name w:val="Body Text Indent"/>
    <w:basedOn w:val="Normal"/>
    <w:pPr>
      <w:spacing w:before="0" w:after="120"/>
      <w:ind w:hanging="0" w:left="360" w:right="0"/>
    </w:pPr>
    <w:rPr/>
  </w:style>
  <w:style w:type="paragraph" w:styleId="BodyTextFirstIndent2">
    <w:name w:val="Body Text First Indent 2"/>
    <w:basedOn w:val="BodyTextIndent"/>
    <w:qFormat/>
    <w:pPr>
      <w:ind w:firstLine="210" w:left="360" w:right="0"/>
    </w:pPr>
    <w:rPr/>
  </w:style>
  <w:style w:type="paragraph" w:styleId="ListBullet3">
    <w:name w:val="List Bullet 3"/>
    <w:basedOn w:val="Normal"/>
    <w:qFormat/>
    <w:pPr>
      <w:ind w:hanging="360" w:left="720" w:right="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ID">
    <w:name w:val="DocID"/>
    <w:basedOn w:val="Footer"/>
    <w:next w:val="Footer"/>
    <w:qFormat/>
    <w:pPr>
      <w:tabs>
        <w:tab w:val="clear" w:pos="4680"/>
        <w:tab w:val="clear" w:pos="9360"/>
      </w:tabs>
    </w:pPr>
    <w:rPr>
      <w:rFonts w:ascii="Times New Roman" w:hAnsi="Times New Roman" w:cs="Times New Roman"/>
      <w:color w:val="000000"/>
      <w:sz w:val="18"/>
      <w:szCs w:val="20"/>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sz w:val="22"/>
      <w:szCs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hcid.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72235</TotalTime>
  <Application>LibreOffice/25.8.5.2$Windows_X86_64 LibreOffice_project/9c8b85f387cc00a89945a79c9e6239f32e450ac2</Application>
  <AppVersion>15.0000</AppVersion>
  <Pages>1</Pages>
  <Words>139</Words>
  <Characters>761</Characters>
  <CharactersWithSpaces>893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Nancy Lopez</dc:creator>
  <dc:description/>
  <dc:language>en-US</dc:language>
  <cp:lastModifiedBy/>
  <cp:lastPrinted>2026-03-26T12:10:42Z</cp:lastPrinted>
  <dcterms:modified xsi:type="dcterms:W3CDTF">2026-04-29T06:48:33Z</dcterms:modified>
  <cp:revision>199</cp:revision>
  <dc:subject/>
  <dc:title>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Chunk0">
    <vt:lpwstr>CLARKHILL\L0144\454553\269451925.v3-12/12/22</vt:lpwstr>
  </property>
  <property fmtid="{D5CDD505-2E9C-101B-9397-08002B2CF9AE}" pid="4" name="CUS_DocIDFormatDateTime">
    <vt:lpwstr>M/d/yy</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CLARKHILL\L0144\454553\269451925.v3-12/12/22</vt:lpwstr>
  </property>
  <property fmtid="{D5CDD505-2E9C-101B-9397-08002B2CF9AE}" pid="8" name="Microsoft Theme">
    <vt:lpwstr>Edge 011</vt:lpwstr>
  </property>
</Properties>
</file>